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60F" w:rsidRDefault="000E060F" w:rsidP="000E060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535252"/>
          <w:sz w:val="24"/>
          <w:szCs w:val="24"/>
          <w:lang w:eastAsia="ru-RU"/>
        </w:rPr>
      </w:pPr>
      <w:r w:rsidRPr="000E060F">
        <w:rPr>
          <w:rFonts w:ascii="Open Sans" w:eastAsia="Times New Roman" w:hAnsi="Open Sans" w:cs="Times New Roman"/>
          <w:b/>
          <w:bCs/>
          <w:color w:val="535252"/>
          <w:sz w:val="24"/>
          <w:szCs w:val="24"/>
          <w:lang w:eastAsia="ru-RU"/>
        </w:rPr>
        <w:t>Подача электронных обращений граждан и юридических лиц.</w:t>
      </w:r>
    </w:p>
    <w:p w:rsidR="000E060F" w:rsidRPr="000E060F" w:rsidRDefault="000E060F" w:rsidP="000E060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535252"/>
          <w:sz w:val="24"/>
          <w:szCs w:val="24"/>
          <w:lang w:eastAsia="ru-RU"/>
        </w:rPr>
      </w:pPr>
    </w:p>
    <w:p w:rsidR="000E060F" w:rsidRPr="000E060F" w:rsidRDefault="000E060F" w:rsidP="000E060F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Times New Roman"/>
          <w:color w:val="535252"/>
          <w:sz w:val="24"/>
          <w:szCs w:val="24"/>
          <w:lang w:eastAsia="ru-RU"/>
        </w:rPr>
      </w:pPr>
      <w:r w:rsidRPr="000E060F">
        <w:rPr>
          <w:rFonts w:ascii="Open Sans" w:eastAsia="Times New Roman" w:hAnsi="Open Sans" w:cs="Times New Roman"/>
          <w:color w:val="535252"/>
          <w:sz w:val="24"/>
          <w:szCs w:val="24"/>
          <w:lang w:eastAsia="ru-RU"/>
        </w:rPr>
        <w:t>Электронные обращения подаются посредством государственной единой (интегрированной) республиканской информационной системы учета и обработки обращений граждан и юридических лиц </w:t>
      </w:r>
      <w:proofErr w:type="spellStart"/>
      <w:r w:rsidRPr="000E060F">
        <w:rPr>
          <w:rFonts w:ascii="Open Sans" w:eastAsia="Times New Roman" w:hAnsi="Open Sans" w:cs="Times New Roman"/>
          <w:color w:val="535252"/>
          <w:sz w:val="24"/>
          <w:szCs w:val="24"/>
          <w:lang w:eastAsia="ru-RU"/>
        </w:rPr>
        <w:fldChar w:fldCharType="begin"/>
      </w:r>
      <w:r w:rsidRPr="000E060F">
        <w:rPr>
          <w:rFonts w:ascii="Open Sans" w:eastAsia="Times New Roman" w:hAnsi="Open Sans" w:cs="Times New Roman"/>
          <w:color w:val="535252"/>
          <w:sz w:val="24"/>
          <w:szCs w:val="24"/>
          <w:lang w:eastAsia="ru-RU"/>
        </w:rPr>
        <w:instrText xml:space="preserve"> HYPERLINK "https://xn--80abnmycp7evc.xn--90ais/" </w:instrText>
      </w:r>
      <w:r w:rsidRPr="000E060F">
        <w:rPr>
          <w:rFonts w:ascii="Open Sans" w:eastAsia="Times New Roman" w:hAnsi="Open Sans" w:cs="Times New Roman"/>
          <w:color w:val="535252"/>
          <w:sz w:val="24"/>
          <w:szCs w:val="24"/>
          <w:lang w:eastAsia="ru-RU"/>
        </w:rPr>
        <w:fldChar w:fldCharType="separate"/>
      </w:r>
      <w:r w:rsidRPr="000E060F">
        <w:rPr>
          <w:rFonts w:ascii="Open Sans" w:eastAsia="Times New Roman" w:hAnsi="Open Sans" w:cs="Times New Roman"/>
          <w:color w:val="2146A3"/>
          <w:sz w:val="24"/>
          <w:szCs w:val="24"/>
          <w:u w:val="single"/>
          <w:lang w:eastAsia="ru-RU"/>
        </w:rPr>
        <w:t>обращения.бел</w:t>
      </w:r>
      <w:proofErr w:type="spellEnd"/>
      <w:r w:rsidRPr="000E060F">
        <w:rPr>
          <w:rFonts w:ascii="Open Sans" w:eastAsia="Times New Roman" w:hAnsi="Open Sans" w:cs="Times New Roman"/>
          <w:color w:val="535252"/>
          <w:sz w:val="24"/>
          <w:szCs w:val="24"/>
          <w:lang w:eastAsia="ru-RU"/>
        </w:rPr>
        <w:fldChar w:fldCharType="end"/>
      </w:r>
      <w:r w:rsidRPr="000E060F">
        <w:rPr>
          <w:rFonts w:ascii="Open Sans" w:eastAsia="Times New Roman" w:hAnsi="Open Sans" w:cs="Times New Roman"/>
          <w:color w:val="535252"/>
          <w:sz w:val="24"/>
          <w:szCs w:val="24"/>
          <w:lang w:eastAsia="ru-RU"/>
        </w:rPr>
        <w:t>.</w:t>
      </w:r>
    </w:p>
    <w:p w:rsidR="000E060F" w:rsidRPr="000E060F" w:rsidRDefault="000E060F" w:rsidP="000E060F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Times New Roman"/>
          <w:color w:val="535252"/>
          <w:sz w:val="24"/>
          <w:szCs w:val="24"/>
          <w:lang w:eastAsia="ru-RU"/>
        </w:rPr>
      </w:pPr>
      <w:r w:rsidRPr="000E060F">
        <w:rPr>
          <w:rFonts w:ascii="Open Sans" w:eastAsia="Times New Roman" w:hAnsi="Open Sans" w:cs="Times New Roman"/>
          <w:b/>
          <w:bCs/>
          <w:color w:val="535252"/>
          <w:sz w:val="24"/>
          <w:szCs w:val="24"/>
          <w:lang w:eastAsia="ru-RU"/>
        </w:rPr>
        <w:t>Нормативные правовые акты, регулирующие обращения граждан и юридических лиц:</w:t>
      </w:r>
    </w:p>
    <w:p w:rsidR="000E060F" w:rsidRPr="000E060F" w:rsidRDefault="000E060F" w:rsidP="000E060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Open Sans" w:eastAsia="Times New Roman" w:hAnsi="Open Sans" w:cs="Times New Roman"/>
          <w:color w:val="535252"/>
          <w:sz w:val="24"/>
          <w:szCs w:val="24"/>
          <w:lang w:eastAsia="ru-RU"/>
        </w:rPr>
      </w:pPr>
      <w:r w:rsidRPr="000E060F">
        <w:rPr>
          <w:rFonts w:ascii="Open Sans" w:eastAsia="Times New Roman" w:hAnsi="Open Sans" w:cs="Times New Roman"/>
          <w:color w:val="535252"/>
          <w:sz w:val="24"/>
          <w:szCs w:val="24"/>
          <w:lang w:eastAsia="ru-RU"/>
        </w:rPr>
        <w:t>Закон Республики Беларусь от 18 июля 2011 года № 300-З </w:t>
      </w:r>
      <w:hyperlink r:id="rId5" w:history="1">
        <w:r w:rsidRPr="000E060F">
          <w:rPr>
            <w:rFonts w:ascii="Open Sans" w:eastAsia="Times New Roman" w:hAnsi="Open Sans" w:cs="Times New Roman"/>
            <w:color w:val="2146A3"/>
            <w:sz w:val="24"/>
            <w:szCs w:val="24"/>
            <w:u w:val="single"/>
            <w:lang w:eastAsia="ru-RU"/>
          </w:rPr>
          <w:t>«Об обращениях граждан и юридических лиц»;</w:t>
        </w:r>
      </w:hyperlink>
    </w:p>
    <w:p w:rsidR="000E060F" w:rsidRPr="000E060F" w:rsidRDefault="000E060F" w:rsidP="000E060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Open Sans" w:eastAsia="Times New Roman" w:hAnsi="Open Sans" w:cs="Times New Roman"/>
          <w:color w:val="535252"/>
          <w:sz w:val="24"/>
          <w:szCs w:val="24"/>
          <w:lang w:eastAsia="ru-RU"/>
        </w:rPr>
      </w:pPr>
      <w:r w:rsidRPr="000E060F">
        <w:rPr>
          <w:rFonts w:ascii="Open Sans" w:eastAsia="Times New Roman" w:hAnsi="Open Sans" w:cs="Times New Roman"/>
          <w:color w:val="535252"/>
          <w:sz w:val="24"/>
          <w:szCs w:val="24"/>
          <w:lang w:eastAsia="ru-RU"/>
        </w:rPr>
        <w:t>постановление Совета Министров Республики Беларусь от 30 декабря 2011 г. № 1786 </w:t>
      </w:r>
      <w:hyperlink r:id="rId6" w:history="1">
        <w:r w:rsidRPr="000E060F">
          <w:rPr>
            <w:rFonts w:ascii="Open Sans" w:eastAsia="Times New Roman" w:hAnsi="Open Sans" w:cs="Times New Roman"/>
            <w:color w:val="2146A3"/>
            <w:sz w:val="24"/>
            <w:szCs w:val="24"/>
            <w:u w:val="single"/>
            <w:lang w:eastAsia="ru-RU"/>
          </w:rPr>
          <w:t>«Об утверждении Положения о порядке ведения делопроизводства по обращениям граждан и юридических л</w:t>
        </w:r>
        <w:bookmarkStart w:id="0" w:name="_GoBack"/>
        <w:bookmarkEnd w:id="0"/>
        <w:r w:rsidRPr="000E060F">
          <w:rPr>
            <w:rFonts w:ascii="Open Sans" w:eastAsia="Times New Roman" w:hAnsi="Open Sans" w:cs="Times New Roman"/>
            <w:color w:val="2146A3"/>
            <w:sz w:val="24"/>
            <w:szCs w:val="24"/>
            <w:u w:val="single"/>
            <w:lang w:eastAsia="ru-RU"/>
          </w:rPr>
          <w:t>иц в государственных органах, иных организациях, у индивидуальных предпринимателей».</w:t>
        </w:r>
      </w:hyperlink>
    </w:p>
    <w:p w:rsidR="000E060F" w:rsidRPr="000E060F" w:rsidRDefault="000E060F" w:rsidP="000E060F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Times New Roman"/>
          <w:color w:val="535252"/>
          <w:sz w:val="24"/>
          <w:szCs w:val="24"/>
          <w:lang w:eastAsia="ru-RU"/>
        </w:rPr>
      </w:pPr>
      <w:r w:rsidRPr="000E060F">
        <w:rPr>
          <w:rFonts w:ascii="Open Sans" w:eastAsia="Times New Roman" w:hAnsi="Open Sans" w:cs="Times New Roman"/>
          <w:b/>
          <w:bCs/>
          <w:color w:val="535252"/>
          <w:sz w:val="24"/>
          <w:szCs w:val="24"/>
          <w:lang w:eastAsia="ru-RU"/>
        </w:rPr>
        <w:t>Заявители в системе учета и обработки обращений:</w:t>
      </w:r>
    </w:p>
    <w:p w:rsidR="000E060F" w:rsidRPr="000E060F" w:rsidRDefault="000E060F" w:rsidP="000E060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Open Sans" w:eastAsia="Times New Roman" w:hAnsi="Open Sans" w:cs="Times New Roman"/>
          <w:color w:val="535252"/>
          <w:sz w:val="24"/>
          <w:szCs w:val="24"/>
          <w:lang w:eastAsia="ru-RU"/>
        </w:rPr>
      </w:pPr>
      <w:r w:rsidRPr="000E060F">
        <w:rPr>
          <w:rFonts w:ascii="Open Sans" w:eastAsia="Times New Roman" w:hAnsi="Open Sans" w:cs="Times New Roman"/>
          <w:color w:val="535252"/>
          <w:sz w:val="24"/>
          <w:szCs w:val="24"/>
          <w:lang w:eastAsia="ru-RU"/>
        </w:rPr>
        <w:t>регистрируются посредством заполнения формы регистрации на интернет-сайте;</w:t>
      </w:r>
    </w:p>
    <w:p w:rsidR="000E060F" w:rsidRPr="000E060F" w:rsidRDefault="000E060F" w:rsidP="000E060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Open Sans" w:eastAsia="Times New Roman" w:hAnsi="Open Sans" w:cs="Times New Roman"/>
          <w:color w:val="535252"/>
          <w:sz w:val="24"/>
          <w:szCs w:val="24"/>
          <w:lang w:eastAsia="ru-RU"/>
        </w:rPr>
      </w:pPr>
      <w:r w:rsidRPr="000E060F">
        <w:rPr>
          <w:rFonts w:ascii="Open Sans" w:eastAsia="Times New Roman" w:hAnsi="Open Sans" w:cs="Times New Roman"/>
          <w:color w:val="535252"/>
          <w:sz w:val="24"/>
          <w:szCs w:val="24"/>
          <w:lang w:eastAsia="ru-RU"/>
        </w:rPr>
        <w:t>подают электронные обращения и получают ответы (уведомления) на них;</w:t>
      </w:r>
    </w:p>
    <w:p w:rsidR="000E060F" w:rsidRPr="000E060F" w:rsidRDefault="000E060F" w:rsidP="000E060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Open Sans" w:eastAsia="Times New Roman" w:hAnsi="Open Sans" w:cs="Times New Roman"/>
          <w:color w:val="535252"/>
          <w:sz w:val="24"/>
          <w:szCs w:val="24"/>
          <w:lang w:eastAsia="ru-RU"/>
        </w:rPr>
      </w:pPr>
      <w:r w:rsidRPr="000E060F">
        <w:rPr>
          <w:rFonts w:ascii="Open Sans" w:eastAsia="Times New Roman" w:hAnsi="Open Sans" w:cs="Times New Roman"/>
          <w:color w:val="535252"/>
          <w:sz w:val="24"/>
          <w:szCs w:val="24"/>
          <w:lang w:eastAsia="ru-RU"/>
        </w:rPr>
        <w:t>просматривают перечень поданных электронных обращений и статус их рассмотрения;</w:t>
      </w:r>
    </w:p>
    <w:p w:rsidR="000E060F" w:rsidRPr="000E060F" w:rsidRDefault="000E060F" w:rsidP="000E060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Open Sans" w:eastAsia="Times New Roman" w:hAnsi="Open Sans" w:cs="Times New Roman"/>
          <w:color w:val="535252"/>
          <w:sz w:val="24"/>
          <w:szCs w:val="24"/>
          <w:lang w:eastAsia="ru-RU"/>
        </w:rPr>
      </w:pPr>
      <w:r w:rsidRPr="000E060F">
        <w:rPr>
          <w:rFonts w:ascii="Open Sans" w:eastAsia="Times New Roman" w:hAnsi="Open Sans" w:cs="Times New Roman"/>
          <w:color w:val="535252"/>
          <w:sz w:val="24"/>
          <w:szCs w:val="24"/>
          <w:lang w:eastAsia="ru-RU"/>
        </w:rPr>
        <w:t>направляют оператору системы учета и обработки обращений информационные сообщения и запросы на консультацию по вопросам функционирования системы учета и обработки обращений.</w:t>
      </w:r>
    </w:p>
    <w:p w:rsidR="000E060F" w:rsidRPr="000E060F" w:rsidRDefault="000E060F" w:rsidP="000E060F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Times New Roman"/>
          <w:color w:val="535252"/>
          <w:sz w:val="24"/>
          <w:szCs w:val="24"/>
          <w:lang w:eastAsia="ru-RU"/>
        </w:rPr>
      </w:pPr>
      <w:r w:rsidRPr="000E060F">
        <w:rPr>
          <w:rFonts w:ascii="Open Sans" w:eastAsia="Times New Roman" w:hAnsi="Open Sans" w:cs="Times New Roman"/>
          <w:color w:val="535252"/>
          <w:sz w:val="24"/>
          <w:szCs w:val="24"/>
          <w:lang w:eastAsia="ru-RU"/>
        </w:rPr>
        <w:t>Заявители (за исключением лиц, являющихся администраторами организаций или ответственными лицами) регистрируются в системе учета и обработки обращений путем внесения в форму регистрации на интернет-сайте следующих сведений о себе:</w:t>
      </w:r>
    </w:p>
    <w:p w:rsidR="000E060F" w:rsidRPr="000E060F" w:rsidRDefault="000E060F" w:rsidP="000E060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Open Sans" w:eastAsia="Times New Roman" w:hAnsi="Open Sans" w:cs="Times New Roman"/>
          <w:color w:val="535252"/>
          <w:sz w:val="24"/>
          <w:szCs w:val="24"/>
          <w:lang w:eastAsia="ru-RU"/>
        </w:rPr>
      </w:pPr>
      <w:r w:rsidRPr="000E060F">
        <w:rPr>
          <w:rFonts w:ascii="Open Sans" w:eastAsia="Times New Roman" w:hAnsi="Open Sans" w:cs="Times New Roman"/>
          <w:color w:val="535252"/>
          <w:sz w:val="24"/>
          <w:szCs w:val="24"/>
          <w:lang w:eastAsia="ru-RU"/>
        </w:rPr>
        <w:t>фамилия, собственное имя, отчество (если таковое имеется), адрес места жительства (места пребывания), абонентский номер сотовой подвижной электросвязи, адрес электронной почты – для физического лица;</w:t>
      </w:r>
    </w:p>
    <w:p w:rsidR="000E060F" w:rsidRPr="000E060F" w:rsidRDefault="000E060F" w:rsidP="000E060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Open Sans" w:eastAsia="Times New Roman" w:hAnsi="Open Sans" w:cs="Times New Roman"/>
          <w:color w:val="535252"/>
          <w:sz w:val="24"/>
          <w:szCs w:val="24"/>
          <w:lang w:eastAsia="ru-RU"/>
        </w:rPr>
      </w:pPr>
      <w:r w:rsidRPr="000E060F">
        <w:rPr>
          <w:rFonts w:ascii="Open Sans" w:eastAsia="Times New Roman" w:hAnsi="Open Sans" w:cs="Times New Roman"/>
          <w:color w:val="535252"/>
          <w:sz w:val="24"/>
          <w:szCs w:val="24"/>
          <w:lang w:eastAsia="ru-RU"/>
        </w:rPr>
        <w:t>учетный номер плательщика, наименование, адрес места нахождения организации, а также фамилия, собственное имя, отчество (если таковое имеется), адрес электронной почты и абонентский номер сотовой подвижной электросвязи руководителя или лица, уполномоченного в установленном порядке подписывать обращения – для юридического лица.</w:t>
      </w:r>
    </w:p>
    <w:p w:rsidR="000E060F" w:rsidRPr="000E060F" w:rsidRDefault="000E060F" w:rsidP="000E060F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Times New Roman"/>
          <w:color w:val="535252"/>
          <w:sz w:val="24"/>
          <w:szCs w:val="24"/>
          <w:lang w:eastAsia="ru-RU"/>
        </w:rPr>
      </w:pPr>
      <w:r w:rsidRPr="000E060F">
        <w:rPr>
          <w:rFonts w:ascii="Open Sans" w:eastAsia="Times New Roman" w:hAnsi="Open Sans" w:cs="Times New Roman"/>
          <w:color w:val="535252"/>
          <w:sz w:val="24"/>
          <w:szCs w:val="24"/>
          <w:lang w:eastAsia="ru-RU"/>
        </w:rPr>
        <w:t>В ходе регистрации заявитель (за исключением лица, являющегося администратором организации или ответственным лицом):</w:t>
      </w:r>
    </w:p>
    <w:p w:rsidR="000E060F" w:rsidRPr="000E060F" w:rsidRDefault="000E060F" w:rsidP="000E060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Open Sans" w:eastAsia="Times New Roman" w:hAnsi="Open Sans" w:cs="Times New Roman"/>
          <w:color w:val="535252"/>
          <w:sz w:val="24"/>
          <w:szCs w:val="24"/>
          <w:lang w:eastAsia="ru-RU"/>
        </w:rPr>
      </w:pPr>
      <w:r w:rsidRPr="000E060F">
        <w:rPr>
          <w:rFonts w:ascii="Open Sans" w:eastAsia="Times New Roman" w:hAnsi="Open Sans" w:cs="Times New Roman"/>
          <w:color w:val="535252"/>
          <w:sz w:val="24"/>
          <w:szCs w:val="24"/>
          <w:lang w:eastAsia="ru-RU"/>
        </w:rPr>
        <w:t>подтверждает абонентский номер сотовой подвижной электросвязи путем внесения кода подтверждения, полученного в СМС-</w:t>
      </w:r>
      <w:proofErr w:type="gramStart"/>
      <w:r w:rsidRPr="000E060F">
        <w:rPr>
          <w:rFonts w:ascii="Open Sans" w:eastAsia="Times New Roman" w:hAnsi="Open Sans" w:cs="Times New Roman"/>
          <w:color w:val="535252"/>
          <w:sz w:val="24"/>
          <w:szCs w:val="24"/>
          <w:lang w:eastAsia="ru-RU"/>
        </w:rPr>
        <w:t>сообщении  на</w:t>
      </w:r>
      <w:proofErr w:type="gramEnd"/>
      <w:r w:rsidRPr="000E060F">
        <w:rPr>
          <w:rFonts w:ascii="Open Sans" w:eastAsia="Times New Roman" w:hAnsi="Open Sans" w:cs="Times New Roman"/>
          <w:color w:val="535252"/>
          <w:sz w:val="24"/>
          <w:szCs w:val="24"/>
          <w:lang w:eastAsia="ru-RU"/>
        </w:rPr>
        <w:t xml:space="preserve"> указанный номер;</w:t>
      </w:r>
    </w:p>
    <w:p w:rsidR="000E060F" w:rsidRPr="000E060F" w:rsidRDefault="000E060F" w:rsidP="000E060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Open Sans" w:eastAsia="Times New Roman" w:hAnsi="Open Sans" w:cs="Times New Roman"/>
          <w:color w:val="535252"/>
          <w:sz w:val="24"/>
          <w:szCs w:val="24"/>
          <w:lang w:eastAsia="ru-RU"/>
        </w:rPr>
      </w:pPr>
      <w:r w:rsidRPr="000E060F">
        <w:rPr>
          <w:rFonts w:ascii="Open Sans" w:eastAsia="Times New Roman" w:hAnsi="Open Sans" w:cs="Times New Roman"/>
          <w:color w:val="535252"/>
          <w:sz w:val="24"/>
          <w:szCs w:val="24"/>
          <w:lang w:eastAsia="ru-RU"/>
        </w:rPr>
        <w:t>подтверждает адрес электронной почты путем перехода по ссылке, полученной на указанный адрес;</w:t>
      </w:r>
    </w:p>
    <w:p w:rsidR="000E060F" w:rsidRPr="000E060F" w:rsidRDefault="000E060F" w:rsidP="000E060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Open Sans" w:eastAsia="Times New Roman" w:hAnsi="Open Sans" w:cs="Times New Roman"/>
          <w:color w:val="535252"/>
          <w:sz w:val="24"/>
          <w:szCs w:val="24"/>
          <w:lang w:eastAsia="ru-RU"/>
        </w:rPr>
      </w:pPr>
      <w:r w:rsidRPr="000E060F">
        <w:rPr>
          <w:rFonts w:ascii="Open Sans" w:eastAsia="Times New Roman" w:hAnsi="Open Sans" w:cs="Times New Roman"/>
          <w:color w:val="535252"/>
          <w:sz w:val="24"/>
          <w:szCs w:val="24"/>
          <w:lang w:eastAsia="ru-RU"/>
        </w:rPr>
        <w:t>прикрепляет принадлежащий ему сертификат открытого ключа или биометрический документ в случае его использования для идентификации и аутентификации в системе учета и обработки обращений.</w:t>
      </w:r>
    </w:p>
    <w:p w:rsidR="000E060F" w:rsidRPr="000E060F" w:rsidRDefault="000E060F" w:rsidP="000E060F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Times New Roman"/>
          <w:color w:val="535252"/>
          <w:sz w:val="24"/>
          <w:szCs w:val="24"/>
          <w:lang w:eastAsia="ru-RU"/>
        </w:rPr>
      </w:pPr>
      <w:r w:rsidRPr="000E060F">
        <w:rPr>
          <w:rFonts w:ascii="Open Sans" w:eastAsia="Times New Roman" w:hAnsi="Open Sans" w:cs="Times New Roman"/>
          <w:color w:val="535252"/>
          <w:sz w:val="24"/>
          <w:szCs w:val="24"/>
          <w:lang w:eastAsia="ru-RU"/>
        </w:rPr>
        <w:t>По завершению регистрации заявителя (за исключением лица, являющегося администратором организации или ответственным лицом) система учета и обработки обращений в автоматическом режиме формирует личный электронный кабинет заявителя.</w:t>
      </w:r>
    </w:p>
    <w:p w:rsidR="000E060F" w:rsidRPr="000E060F" w:rsidRDefault="000E060F" w:rsidP="000E060F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Times New Roman"/>
          <w:color w:val="535252"/>
          <w:sz w:val="24"/>
          <w:szCs w:val="24"/>
          <w:lang w:eastAsia="ru-RU"/>
        </w:rPr>
      </w:pPr>
      <w:r w:rsidRPr="000E060F">
        <w:rPr>
          <w:rFonts w:ascii="Open Sans" w:eastAsia="Times New Roman" w:hAnsi="Open Sans" w:cs="Times New Roman"/>
          <w:color w:val="535252"/>
          <w:sz w:val="24"/>
          <w:szCs w:val="24"/>
          <w:lang w:eastAsia="ru-RU"/>
        </w:rPr>
        <w:t>Заявитель (за исключением лица, являющегося администратором организации или ответственным лицом) для идентификации и аутентификации в системе учета и обработки обращений заявители может использовать:</w:t>
      </w:r>
    </w:p>
    <w:p w:rsidR="000E060F" w:rsidRPr="000E060F" w:rsidRDefault="000E060F" w:rsidP="000E060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Open Sans" w:eastAsia="Times New Roman" w:hAnsi="Open Sans" w:cs="Times New Roman"/>
          <w:color w:val="535252"/>
          <w:sz w:val="24"/>
          <w:szCs w:val="24"/>
          <w:lang w:eastAsia="ru-RU"/>
        </w:rPr>
      </w:pPr>
      <w:r w:rsidRPr="000E060F">
        <w:rPr>
          <w:rFonts w:ascii="Open Sans" w:eastAsia="Times New Roman" w:hAnsi="Open Sans" w:cs="Times New Roman"/>
          <w:color w:val="535252"/>
          <w:sz w:val="24"/>
          <w:szCs w:val="24"/>
          <w:lang w:eastAsia="ru-RU"/>
        </w:rPr>
        <w:t>логин и пароль, сформированные им при регистрации в системе учета и обработки обращений;</w:t>
      </w:r>
    </w:p>
    <w:p w:rsidR="000E060F" w:rsidRPr="000E060F" w:rsidRDefault="000E060F" w:rsidP="000E060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Open Sans" w:eastAsia="Times New Roman" w:hAnsi="Open Sans" w:cs="Times New Roman"/>
          <w:color w:val="535252"/>
          <w:sz w:val="24"/>
          <w:szCs w:val="24"/>
          <w:lang w:eastAsia="ru-RU"/>
        </w:rPr>
      </w:pPr>
      <w:r w:rsidRPr="000E060F">
        <w:rPr>
          <w:rFonts w:ascii="Open Sans" w:eastAsia="Times New Roman" w:hAnsi="Open Sans" w:cs="Times New Roman"/>
          <w:color w:val="535252"/>
          <w:sz w:val="24"/>
          <w:szCs w:val="24"/>
          <w:lang w:eastAsia="ru-RU"/>
        </w:rPr>
        <w:t>логин и пароль, сформированные в процессе регистрации в национальной почтовой электронной системе;</w:t>
      </w:r>
    </w:p>
    <w:p w:rsidR="000E060F" w:rsidRPr="000E060F" w:rsidRDefault="000E060F" w:rsidP="000E060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Open Sans" w:eastAsia="Times New Roman" w:hAnsi="Open Sans" w:cs="Times New Roman"/>
          <w:color w:val="535252"/>
          <w:sz w:val="24"/>
          <w:szCs w:val="24"/>
          <w:lang w:eastAsia="ru-RU"/>
        </w:rPr>
      </w:pPr>
      <w:r w:rsidRPr="000E060F">
        <w:rPr>
          <w:rFonts w:ascii="Open Sans" w:eastAsia="Times New Roman" w:hAnsi="Open Sans" w:cs="Times New Roman"/>
          <w:color w:val="535252"/>
          <w:sz w:val="24"/>
          <w:szCs w:val="24"/>
          <w:lang w:eastAsia="ru-RU"/>
        </w:rPr>
        <w:t>принадлежащий ему сертификат открытого ключа или биометрический документ.</w:t>
      </w:r>
    </w:p>
    <w:p w:rsidR="000E060F" w:rsidRPr="000E060F" w:rsidRDefault="000E060F" w:rsidP="000E060F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Times New Roman"/>
          <w:color w:val="535252"/>
          <w:sz w:val="24"/>
          <w:szCs w:val="24"/>
          <w:lang w:eastAsia="ru-RU"/>
        </w:rPr>
      </w:pPr>
      <w:r w:rsidRPr="000E060F">
        <w:rPr>
          <w:rFonts w:ascii="Open Sans" w:eastAsia="Times New Roman" w:hAnsi="Open Sans" w:cs="Times New Roman"/>
          <w:color w:val="535252"/>
          <w:sz w:val="24"/>
          <w:szCs w:val="24"/>
          <w:lang w:eastAsia="ru-RU"/>
        </w:rPr>
        <w:lastRenderedPageBreak/>
        <w:t>После прохождения заявителем (за исключением лица, являющегося администратором организации или ответственным лицом) процедур идентификации и аутентификации система учета и обработки обращений осуществляет его авторизацию путем предоставления возможности использования в личном электронном кабинете функциональных возможностей, доступных заявителю.</w:t>
      </w:r>
    </w:p>
    <w:p w:rsidR="00310F49" w:rsidRDefault="00310F49" w:rsidP="000E060F">
      <w:pPr>
        <w:spacing w:after="0" w:line="240" w:lineRule="auto"/>
        <w:ind w:firstLine="567"/>
        <w:jc w:val="both"/>
      </w:pPr>
    </w:p>
    <w:sectPr w:rsidR="00310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35A9D"/>
    <w:multiLevelType w:val="multilevel"/>
    <w:tmpl w:val="124E8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97266"/>
    <w:multiLevelType w:val="multilevel"/>
    <w:tmpl w:val="229E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242783"/>
    <w:multiLevelType w:val="multilevel"/>
    <w:tmpl w:val="2828E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D434AF"/>
    <w:multiLevelType w:val="multilevel"/>
    <w:tmpl w:val="C54C7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8D0822"/>
    <w:multiLevelType w:val="multilevel"/>
    <w:tmpl w:val="4306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76"/>
    <w:rsid w:val="000E060F"/>
    <w:rsid w:val="00310F49"/>
    <w:rsid w:val="00B0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B6A91"/>
  <w15:chartTrackingRefBased/>
  <w15:docId w15:val="{FF87B294-95D7-4D9D-957B-EBA4130D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0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060F"/>
    <w:rPr>
      <w:b/>
      <w:bCs/>
    </w:rPr>
  </w:style>
  <w:style w:type="character" w:styleId="a5">
    <w:name w:val="Hyperlink"/>
    <w:basedOn w:val="a0"/>
    <w:uiPriority w:val="99"/>
    <w:semiHidden/>
    <w:unhideWhenUsed/>
    <w:rsid w:val="000E06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by/main.aspx?guid=3871&amp;p2=5/35055" TargetMode="External"/><Relationship Id="rId5" Type="http://schemas.openxmlformats.org/officeDocument/2006/relationships/hyperlink" Target="http://pravo.by/main.aspx?guid=3871&amp;p2=2/18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Шаман</dc:creator>
  <cp:keywords/>
  <dc:description/>
  <cp:lastModifiedBy>Александра Шаман</cp:lastModifiedBy>
  <cp:revision>2</cp:revision>
  <dcterms:created xsi:type="dcterms:W3CDTF">2025-07-10T14:39:00Z</dcterms:created>
  <dcterms:modified xsi:type="dcterms:W3CDTF">2025-07-10T14:40:00Z</dcterms:modified>
</cp:coreProperties>
</file>